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CE" w:rsidRPr="00363DCE" w:rsidRDefault="00363DCE" w:rsidP="0036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3D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IIT-JEE-Chemistry–1997</w:t>
      </w:r>
    </w:p>
    <w:p w:rsidR="00854E38" w:rsidRDefault="00363DCE" w:rsidP="00363DCE">
      <w:pPr>
        <w:rPr>
          <w:rFonts w:ascii="Times New Roman" w:eastAsia="Times New Roman" w:hAnsi="Times New Roman" w:cs="Times New Roman"/>
          <w:sz w:val="24"/>
          <w:szCs w:val="24"/>
        </w:rPr>
      </w:pP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>Time :</w:t>
      </w:r>
      <w:proofErr w:type="gramEnd"/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Three Hours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    </w:t>
      </w:r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Max. </w:t>
      </w:r>
      <w:proofErr w:type="gramStart"/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>Marks :</w:t>
      </w:r>
      <w:proofErr w:type="gramEnd"/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 </w:t>
      </w:r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63DCE" w:rsidRDefault="00363DCE" w:rsidP="00363DCE">
      <w:r>
        <w:rPr>
          <w:rStyle w:val="Strong"/>
        </w:rPr>
        <w:t>1.</w:t>
      </w:r>
      <w:r>
        <w:t xml:space="preserve"> There are fifteen sub-questions in this question. For answering each sub-question, four alternatives are given, and only one of them is correct. Indicate your answer for each sub-question by writing one of the letters A, B, C or D only in the answerbook. </w:t>
      </w:r>
      <w:r>
        <w:br/>
      </w:r>
      <w:r>
        <w:br/>
        <w:t xml:space="preserve">(i) For a d-electron, the orbital angular momentum </w:t>
      </w:r>
      <w:proofErr w:type="gramStart"/>
      <w:r>
        <w:t>is :</w:t>
      </w:r>
      <w:proofErr w:type="gramEnd"/>
      <w:r>
        <w:t xml:space="preserve"> </w:t>
      </w:r>
      <w:r>
        <w:br/>
        <w:t xml:space="preserve">(A) √6 (h/2π)                                    (B) √2 (h/2π) </w:t>
      </w:r>
      <w:r>
        <w:br/>
        <w:t xml:space="preserve">(C) (h/2π)                                        (D) 2 (h/2π) </w:t>
      </w:r>
      <w:r>
        <w:br/>
      </w:r>
      <w:r>
        <w:br/>
        <w:t>(ii) The standard reduction potentials of Cu</w:t>
      </w:r>
      <w:r>
        <w:rPr>
          <w:sz w:val="14"/>
          <w:szCs w:val="14"/>
          <w:vertAlign w:val="superscript"/>
        </w:rPr>
        <w:t>2+</w:t>
      </w:r>
      <w:r>
        <w:t>|Cu and Cu</w:t>
      </w:r>
      <w:r>
        <w:rPr>
          <w:sz w:val="14"/>
          <w:szCs w:val="14"/>
          <w:vertAlign w:val="superscript"/>
        </w:rPr>
        <w:t>2+</w:t>
      </w:r>
      <w:r>
        <w:t>|Cu</w:t>
      </w:r>
      <w:r>
        <w:rPr>
          <w:sz w:val="14"/>
          <w:szCs w:val="14"/>
          <w:vertAlign w:val="superscript"/>
        </w:rPr>
        <w:t>+</w:t>
      </w:r>
      <w:r>
        <w:t xml:space="preserve"> are 0.337 V and 0.153 V respectively. The standard electrode potential of Cu</w:t>
      </w:r>
      <w:r>
        <w:rPr>
          <w:sz w:val="14"/>
          <w:szCs w:val="14"/>
          <w:vertAlign w:val="superscript"/>
        </w:rPr>
        <w:t>+</w:t>
      </w:r>
      <w:r>
        <w:t xml:space="preserve">|Cu half cell is: </w:t>
      </w:r>
      <w:r>
        <w:br/>
        <w:t xml:space="preserve">(A) 0.184 V                                      (B) 0.827 V </w:t>
      </w:r>
      <w:r>
        <w:br/>
        <w:t xml:space="preserve">(C) 0.521 V                                      (D) 0.490 V </w:t>
      </w:r>
      <w:r>
        <w:br/>
      </w:r>
      <w:r>
        <w:br/>
        <w:t xml:space="preserve">(iii) The compressibility factor for an ideal gas is : </w:t>
      </w:r>
      <w:r>
        <w:br/>
        <w:t xml:space="preserve">(A) 1.5                                            (B) 1.0 </w:t>
      </w:r>
      <w:r>
        <w:br/>
        <w:t xml:space="preserve">(C) 2.0                                            (D) </w:t>
      </w:r>
      <w:r>
        <w:rPr>
          <w:rFonts w:ascii="Arial" w:hAnsi="Arial" w:cs="Arial"/>
          <w:color w:val="000000"/>
        </w:rPr>
        <w:sym w:font="Symbol" w:char="00A5"/>
      </w:r>
      <w:r>
        <w:br/>
      </w:r>
      <w:r>
        <w:br/>
        <w:t xml:space="preserve">(iv) Which contains both polar and non-polar bonds : </w:t>
      </w:r>
      <w:r>
        <w:br/>
        <w:t>(A) NH</w:t>
      </w:r>
      <w:r>
        <w:rPr>
          <w:sz w:val="14"/>
          <w:szCs w:val="14"/>
          <w:vertAlign w:val="subscript"/>
        </w:rPr>
        <w:t>4</w:t>
      </w:r>
      <w:r>
        <w:t xml:space="preserve">Cl                                        (B) HCN </w:t>
      </w:r>
      <w:r>
        <w:br/>
        <w:t>(C) H</w:t>
      </w:r>
      <w:r>
        <w:rPr>
          <w:sz w:val="14"/>
          <w:szCs w:val="14"/>
          <w:vertAlign w:val="subscript"/>
        </w:rPr>
        <w:t>2</w:t>
      </w:r>
      <w:r>
        <w:t>O</w:t>
      </w:r>
      <w:r>
        <w:rPr>
          <w:sz w:val="14"/>
          <w:szCs w:val="14"/>
          <w:vertAlign w:val="subscript"/>
        </w:rPr>
        <w:t xml:space="preserve">2 </w:t>
      </w:r>
      <w:r>
        <w:t>                                         (D) CH</w:t>
      </w:r>
      <w:r>
        <w:rPr>
          <w:sz w:val="14"/>
          <w:szCs w:val="14"/>
          <w:vertAlign w:val="subscript"/>
        </w:rPr>
        <w:t>4</w:t>
      </w:r>
      <w:r>
        <w:t xml:space="preserve"> </w:t>
      </w:r>
      <w:r>
        <w:br/>
      </w:r>
      <w:r>
        <w:br/>
        <w:t>(v) The critical temperature of water is higher than that of O</w:t>
      </w:r>
      <w:r>
        <w:rPr>
          <w:sz w:val="14"/>
          <w:szCs w:val="14"/>
          <w:vertAlign w:val="subscript"/>
        </w:rPr>
        <w:t>2</w:t>
      </w:r>
      <w:r>
        <w:t xml:space="preserve"> because the H</w:t>
      </w:r>
      <w:r>
        <w:rPr>
          <w:sz w:val="14"/>
          <w:szCs w:val="14"/>
          <w:vertAlign w:val="subscript"/>
        </w:rPr>
        <w:t>2</w:t>
      </w:r>
      <w:r>
        <w:t xml:space="preserve">O molecule has : </w:t>
      </w:r>
      <w:r>
        <w:br/>
        <w:t>(A) fewer electrons than O</w:t>
      </w:r>
      <w:r>
        <w:rPr>
          <w:sz w:val="14"/>
          <w:szCs w:val="14"/>
          <w:vertAlign w:val="subscript"/>
        </w:rPr>
        <w:t>2</w:t>
      </w:r>
      <w:r>
        <w:t xml:space="preserve">               (B) two covalent bonds </w:t>
      </w:r>
      <w:r>
        <w:br/>
        <w:t xml:space="preserve">(C) V-shape                                    (D) dipole moment. </w:t>
      </w:r>
      <w:r>
        <w:br/>
      </w:r>
      <w:r>
        <w:br/>
      </w:r>
      <w:proofErr w:type="gramStart"/>
      <w:r>
        <w:t>(vi) Which</w:t>
      </w:r>
      <w:proofErr w:type="gramEnd"/>
      <w:r>
        <w:t xml:space="preserve"> one of the following species is not a pseudohalide: </w:t>
      </w:r>
      <w:r>
        <w:br/>
        <w:t>(A) CNO</w:t>
      </w:r>
      <w:r>
        <w:rPr>
          <w:sz w:val="14"/>
          <w:szCs w:val="14"/>
          <w:vertAlign w:val="superscript"/>
        </w:rPr>
        <w:t>–</w:t>
      </w:r>
      <w:r>
        <w:t xml:space="preserve">                                      (B) RCOO</w:t>
      </w:r>
      <w:r>
        <w:rPr>
          <w:sz w:val="14"/>
          <w:szCs w:val="14"/>
          <w:vertAlign w:val="superscript"/>
        </w:rPr>
        <w:t>–</w:t>
      </w:r>
      <w:r>
        <w:t xml:space="preserve"> </w:t>
      </w:r>
      <w:r>
        <w:br/>
        <w:t>(C) OCN</w:t>
      </w:r>
      <w:r>
        <w:rPr>
          <w:sz w:val="14"/>
          <w:szCs w:val="14"/>
          <w:vertAlign w:val="superscript"/>
        </w:rPr>
        <w:t>–</w:t>
      </w:r>
      <w:r>
        <w:t xml:space="preserve">                                      (D) NNN</w:t>
      </w:r>
      <w:r>
        <w:rPr>
          <w:sz w:val="14"/>
          <w:szCs w:val="14"/>
          <w:vertAlign w:val="superscript"/>
        </w:rPr>
        <w:t>–</w:t>
      </w:r>
      <w:r>
        <w:t xml:space="preserve"> </w:t>
      </w:r>
      <w:r>
        <w:br/>
      </w:r>
      <w:r>
        <w:br/>
        <w:t xml:space="preserve">(vii) Ammonium dichromate is used in some fireworks. The green coloured powder blown in the air </w:t>
      </w:r>
      <w:proofErr w:type="gramStart"/>
      <w:r>
        <w:t>is :</w:t>
      </w:r>
      <w:proofErr w:type="gramEnd"/>
      <w:r>
        <w:t xml:space="preserve"> </w:t>
      </w:r>
      <w:r>
        <w:br/>
        <w:t>(A) CrO</w:t>
      </w:r>
      <w:r>
        <w:rPr>
          <w:sz w:val="14"/>
          <w:szCs w:val="14"/>
          <w:vertAlign w:val="subscript"/>
        </w:rPr>
        <w:t>3</w:t>
      </w:r>
      <w:r>
        <w:rPr>
          <w:vertAlign w:val="subscript"/>
        </w:rPr>
        <w:t xml:space="preserve"> </w:t>
      </w:r>
      <w:r>
        <w:t>                                      (B) Cr</w:t>
      </w:r>
      <w:r>
        <w:rPr>
          <w:sz w:val="14"/>
          <w:szCs w:val="14"/>
          <w:vertAlign w:val="subscript"/>
        </w:rPr>
        <w:t>2</w:t>
      </w:r>
      <w:r>
        <w:t>O</w:t>
      </w:r>
      <w:r>
        <w:rPr>
          <w:sz w:val="14"/>
          <w:szCs w:val="14"/>
          <w:vertAlign w:val="subscript"/>
        </w:rPr>
        <w:t>3</w:t>
      </w:r>
      <w:r>
        <w:t xml:space="preserve"> </w:t>
      </w:r>
      <w:r>
        <w:br/>
        <w:t>(C) Cr                                          (D) CrO (O</w:t>
      </w:r>
      <w:r>
        <w:rPr>
          <w:sz w:val="14"/>
          <w:szCs w:val="14"/>
          <w:vertAlign w:val="subscript"/>
        </w:rPr>
        <w:t>2</w:t>
      </w:r>
      <w:r>
        <w:t>).</w:t>
      </w:r>
    </w:p>
    <w:p w:rsidR="00363DCE" w:rsidRPr="00363DCE" w:rsidRDefault="00363DCE" w:rsidP="0036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(viii) Which one of the following compounds has sp2 – hybridization 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(A) CO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(B) SO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(C) N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O                                         (D) CO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(ix) The number of moles KMnO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that will be needed to react with one mole of sulphite ion in acidic solution is 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(A) 2/5                                           (B) 3/5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(C) 4/5                                           (D) 1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(x) Which of the following compounds is expected to be coloured 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(A) Ag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  (B) CuF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(C) MgF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(D) CuCl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(xi) How many optically active stereoisomers are possible for butane-2, 3-diol: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(A) 1                                             (B) 2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(C) 3                                             (D) 4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(xii) When cyclohexane is poured on water, it floats, because 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(A) cyclohexane is in ‘boat’ form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(B) cyclohexane is in ‘chair’ form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(C) cyclohexane is in ‘crown’ form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(D) cyclohexane is less dense than water.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(xiii) Which of the following is an organometallic 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compound :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(A) Lithium methoxide                     (B) Lithium actetate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(C) Lithium dimethylamide                (D) Methyl lithium.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(xiv) In the reaction p-chlorotoluene with KNH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in liq. NH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, the major product is 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(A) o-toluidine                                (B) m-toluidine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(C) p-toluidine                                (D) p-chloroaniline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(xv) (CH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CMgCl on reaction with D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O produces: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(A) (CH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CD                                (B) (CH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(C) (CD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CD                                (D) (CD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OD 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(xii) When cyclohexane is poured on water, it floats, because 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(A) cyclohexane is in ‘boat’ form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(B) cyclohexane is in ‘chair’ form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(C) cyclohexane is in ‘crown’ form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(D) cyclohexane is less dense than water.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(xiii) Which of the following is an organometallic 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compound :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(A) Lithium methoxide                     (B) Lithium actetate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(C) Lithium dimethylamide                (D) Methyl lithium. </w:t>
      </w:r>
    </w:p>
    <w:p w:rsidR="00363DCE" w:rsidRPr="00363DCE" w:rsidRDefault="00363DCE" w:rsidP="00363D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DCE">
        <w:rPr>
          <w:rFonts w:ascii="Times New Roman" w:eastAsia="Times New Roman" w:hAnsi="Times New Roman" w:cs="Times New Roman"/>
          <w:sz w:val="24"/>
          <w:szCs w:val="24"/>
        </w:rPr>
        <w:t>(xiv) In the reaction p-chlorotoluene with KNH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in liq. NH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, the major product is 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(A) o-toluidine                                (B) m-toluidine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(C) p-toluidine                                (D) p-chloroaniline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lastRenderedPageBreak/>
        <w:t>(xv) (CH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CMgCl on reaction with D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O produces: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(A) (CH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CD                                (B) (CH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(C) (CD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CD                                (D) (CD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Fill in the blanks (write only your answers in the answer book sequentially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(a) In the Arrhenius equation, k = A exp (–E/RT), A may be termed as the rate constant at …….. 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(b) When Fe(s) is dissolved in aqueous hydrochloric acid in a closed vessel, the work done is ………………. 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(c) A liquid which is permanently supercooled is frequently called a …………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… .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(d) Enthalpy is an ……………………. property.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(e) In the reaction I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+ I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→I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, the Lewis acid is ……………………. 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(f) Silver jewellery items tarnish slowly in the air due to their reaction with ………. 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.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(g) Compounds that formally contain Pb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4+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are easily reduced to Pb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2+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. The stability of the lower oxidation state is due to …………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… .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(h) Glycerine contains one ……………… hydroxy group.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(i) 1, 3-Butadiene with bromine in molar ratio generates predominantly ……….. 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(j) Vinyl chloride on reaction with dimethly copper gives ………….. 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(a) A sample of AgCI was treated with 5.00 mL of 1.5 M Na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solution to give Ag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. The remaining solution contained 0.0026 g of CI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per litre. Calculate the solubility product of Ag CI [K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sp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(Ag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 = 8.2 × 10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(b) The rate constant for the first order decomposition of a certain reaction is described by the equation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                log (k/s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 = 14.34 – (1.25×10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K) / 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(i) What is the energy of activation for this reaction ?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(ii) At what temperatue will its half-life period be 256 minutes? 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(a) Compute the heat of formation of liquid methyl alcohol in kilojoules per mole, using the following data. Heat of vaporization of liquid methyl alcohol = 35 kJ/mol. Heat of formation of gaseous atoms from the elements in their standard 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states :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H, 218kJ/mol; C, 715 kJ/mol; O, 249 kJ/mol.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Average bond energies : C—H, 415 kJ/mol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C—O, 356 kJ/mol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O—H, 463 kJ/mol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(b) To a 25 mL 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solution, excess of acidified solution of potassium iodide was added. The iodine liberated required 20 mL of 0.3 N sodium thiosulphate 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solution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t>. Calculate the volume strength of 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solution. </w:t>
      </w:r>
    </w:p>
    <w:p w:rsidR="00363DCE" w:rsidRDefault="00363DCE" w:rsidP="00363DCE">
      <w:pPr>
        <w:pStyle w:val="NormalWeb"/>
        <w:spacing w:after="240" w:afterAutospacing="0"/>
      </w:pPr>
      <w:r>
        <w:rPr>
          <w:rStyle w:val="Strong"/>
        </w:rPr>
        <w:lastRenderedPageBreak/>
        <w:t>5.</w:t>
      </w:r>
      <w:r>
        <w:t xml:space="preserve"> (</w:t>
      </w:r>
      <w:proofErr w:type="gramStart"/>
      <w:r>
        <w:t>a</w:t>
      </w:r>
      <w:proofErr w:type="gramEnd"/>
      <w:r>
        <w:t xml:space="preserve">) Write balanced equations for the following : </w:t>
      </w:r>
      <w:r>
        <w:br/>
        <w:t xml:space="preserve">(i) Phosphorus is treated with concentrated nitric acid. </w:t>
      </w:r>
      <w:r>
        <w:br/>
        <w:t xml:space="preserve">(ii) Oxidation of hydrogen peroxide with potassium permanganate in acidic medium. </w:t>
      </w:r>
      <w:r>
        <w:br/>
        <w:t xml:space="preserve">(iii) Manufacture of phosphoric acid from phosphorus. </w:t>
      </w:r>
      <w:r>
        <w:br/>
      </w:r>
      <w:proofErr w:type="gramStart"/>
      <w:r>
        <w:t>(iv) Reaction</w:t>
      </w:r>
      <w:proofErr w:type="gramEnd"/>
      <w:r>
        <w:t xml:space="preserve"> of aluminium with aqueous sodium hydroxide. </w:t>
      </w:r>
      <w:r>
        <w:br/>
        <w:t xml:space="preserve">(v) Reaction of zinc with dilute nitric acid. </w:t>
      </w:r>
      <w:r>
        <w:br/>
      </w:r>
      <w:r>
        <w:br/>
        <w:t xml:space="preserve">(b) Write the formulae of the following complexes: </w:t>
      </w:r>
      <w:r>
        <w:br/>
        <w:t xml:space="preserve">(i) Pentamminechlorocobalt (III) </w:t>
      </w:r>
      <w:r>
        <w:br/>
        <w:t xml:space="preserve">(ii) Lithium tetrahydroaluminate (III). </w:t>
      </w:r>
      <w:r>
        <w:br/>
      </w:r>
      <w:r>
        <w:br/>
        <w:t xml:space="preserve">(c) Element </w:t>
      </w:r>
      <w:proofErr w:type="gramStart"/>
      <w:r>
        <w:t>A</w:t>
      </w:r>
      <w:proofErr w:type="gramEnd"/>
      <w:r>
        <w:t xml:space="preserve"> ourns in nitrogen to give an ionic compound B. Compound B reacts with water to give C and D. A solutions of C becomes /milky’ on bubbling carbon dioxide. Identify A, B, C and D. </w:t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5410200" cy="4743450"/>
            <wp:effectExtent l="19050" t="0" r="0" b="0"/>
            <wp:docPr id="1" name="Image2" descr="iit jee 1997 chemistry paper questio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iit jee 1997 chemistry paper question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 </w:t>
      </w:r>
      <w:r>
        <w:br/>
      </w:r>
      <w:r>
        <w:br/>
      </w:r>
      <w:r>
        <w:rPr>
          <w:rStyle w:val="Strong"/>
        </w:rPr>
        <w:t>7.</w:t>
      </w:r>
      <w:r>
        <w:t xml:space="preserve"> (a) How many grams of silver could be plated out on a serving tray by electrolysis of a solution containing silver in + 1 oxidation state of period of 8.0 hours at a current of 8.6 </w:t>
      </w:r>
      <w:r>
        <w:lastRenderedPageBreak/>
        <w:t xml:space="preserve">Amperes? What is the area of the tray if the thickness of the silver plating if 0.00254 cm? Density of silver is 10.5 g/cm3.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4076700" cy="676275"/>
            <wp:effectExtent l="19050" t="0" r="0" b="0"/>
            <wp:docPr id="2" name="Image1" descr="electro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electrolysi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(c) Chromium metal crystallizes with a body centred cubic lattice. The length of the unit cell edge is found to be 287 pm. Calculate the atomic radius. What would be the density of chromium in g/cm3? </w:t>
      </w:r>
      <w:r>
        <w:br/>
      </w:r>
      <w:r>
        <w:br/>
        <w:t>(d) An acid type indicator, HIn differs in colour from its conjugate base (In</w:t>
      </w:r>
      <w:r>
        <w:rPr>
          <w:sz w:val="14"/>
          <w:szCs w:val="14"/>
          <w:vertAlign w:val="superscript"/>
        </w:rPr>
        <w:t>–</w:t>
      </w:r>
      <w:r>
        <w:t>). The human eye is sensitive to colour differences only when the ratio [In</w:t>
      </w:r>
      <w:r>
        <w:rPr>
          <w:sz w:val="14"/>
          <w:szCs w:val="14"/>
          <w:vertAlign w:val="superscript"/>
        </w:rPr>
        <w:t>–</w:t>
      </w:r>
      <w:r>
        <w:t xml:space="preserve">] / [HIn] is greater than 10 or smaller than 0.1. What should be the minimum change in the pH of the solution to observe a complete colour change </w:t>
      </w:r>
      <w:r>
        <w:br/>
        <w:t>(ka = 1.0 × 10</w:t>
      </w:r>
      <w:r>
        <w:rPr>
          <w:sz w:val="14"/>
          <w:szCs w:val="14"/>
          <w:vertAlign w:val="superscript"/>
        </w:rPr>
        <w:t>–5</w:t>
      </w:r>
      <w:r>
        <w:t xml:space="preserve">)? </w:t>
      </w:r>
    </w:p>
    <w:p w:rsidR="00363DCE" w:rsidRPr="00363DCE" w:rsidRDefault="00363DCE" w:rsidP="0036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(a) A compound of vanadium has a magnetic moment of 1.73 BM. Work out the electronic configuration of the vanadium ion in the compound.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(b) A soluble compound of poisonous element M, when heated with Zn/H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2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, gives a colourless and extremely poisonous gaseous compound N, which on passing through a heated tube gives a silvery mirror of element M. Identify M and N.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(c) Between Na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and Ag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, which is a stronger Lewis acid and why?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(d) The crystalline salts of alkaline earth metals contain more water of crystallization than the corresponding alkali metal salts. Why?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(e) Anhydrous AICI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is covalent. From the data given below, predict whether it would remain covalent or become ionic in aqueous solution.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(Ionisation energy for AI = 5137 kJ mol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63DCE">
        <w:rPr>
          <w:rFonts w:ascii="Arial" w:hAnsi="Arial" w:cs="Arial"/>
          <w:color w:val="000000"/>
        </w:rPr>
        <w:sym w:font="Symbol" w:char="0044"/>
      </w:r>
      <w:r w:rsidRPr="00363DCE">
        <w:rPr>
          <w:rFonts w:ascii="Arial" w:hAnsi="Arial" w:cs="Arial"/>
          <w:color w:val="000000"/>
        </w:rPr>
        <w:t> 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hydration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for AI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= 4665 kJ mole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63DCE">
        <w:rPr>
          <w:rFonts w:ascii="Arial" w:hAnsi="Arial" w:cs="Arial"/>
          <w:color w:val="000000"/>
        </w:rPr>
        <w:sym w:font="Symbol" w:char="0044"/>
      </w:r>
      <w:r w:rsidRPr="00363DCE">
        <w:rPr>
          <w:rFonts w:ascii="Arial" w:hAnsi="Arial" w:cs="Arial"/>
          <w:color w:val="000000"/>
        </w:rPr>
        <w:t> 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hydration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for CI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= –381 kJ mol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–1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) Acetophenone on reaction with hydroxylamine-hydrochloride produce two isomeric oximes. Write structures of the oximes.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(b) 2, 2-Demethyloxirane can be cleaved by acid (H+). Write mechanism.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(c) Which of the following is the correct method for synthesizing methyl-t-butyl ether and why?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(i) (CH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CBr + NaOMe →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(ii) (CH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3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Br + NaO – t – Bu →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(d) Although phenoxide ion has more number of resonating structures than benzoate ion, benzoic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acid is a stronger acid than phenol. Why?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(e) The hydrocarbon, A, adds one mole of hydrogen in the presence of a platinum catalyst to from n-haxane. When A is oxidized vigorously with KMnO4, a single carboxylic acid, containing three carbon atoms, is isolated. Give the structure of A and explain.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63DC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) Aluminium sulphide gives a foul odour when it becomes damp. Write a balanced chemical equation for the reaction.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(b) Arrange the following ions in order of their increasing radii: Li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, Mg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2+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, K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+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, AI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3+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>(c) Arrange the following sulphates of alkaline earth metals in order of decreasing thermal stability : BeSO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, MgSO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, CaSO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>, SrSO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bscript"/>
        </w:rPr>
        <w:t>4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</w:r>
      <w:r w:rsidRPr="00363DCE">
        <w:rPr>
          <w:rFonts w:ascii="Times New Roman" w:eastAsia="Times New Roman" w:hAnsi="Times New Roman" w:cs="Times New Roman"/>
          <w:sz w:val="24"/>
          <w:szCs w:val="24"/>
        </w:rPr>
        <w:br/>
        <w:t xml:space="preserve">(d) Write a balanced equation for the reaction </w:t>
      </w:r>
      <w:r w:rsidRPr="00363DCE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14</w:t>
      </w:r>
      <w:r w:rsidRPr="00363DCE">
        <w:rPr>
          <w:rFonts w:ascii="Times New Roman" w:eastAsia="Times New Roman" w:hAnsi="Times New Roman" w:cs="Times New Roman"/>
          <w:sz w:val="24"/>
          <w:szCs w:val="24"/>
        </w:rPr>
        <w:t xml:space="preserve">N with α-particle.  </w:t>
      </w:r>
    </w:p>
    <w:p w:rsidR="00363DCE" w:rsidRDefault="00363DCE" w:rsidP="00363DCE"/>
    <w:sectPr w:rsidR="00363DCE" w:rsidSect="0085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DCE"/>
    <w:rsid w:val="00363DCE"/>
    <w:rsid w:val="0085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38"/>
  </w:style>
  <w:style w:type="paragraph" w:styleId="Heading1">
    <w:name w:val="heading 1"/>
    <w:basedOn w:val="Normal"/>
    <w:link w:val="Heading1Char"/>
    <w:uiPriority w:val="9"/>
    <w:qFormat/>
    <w:rsid w:val="00363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D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63D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1462</Words>
  <Characters>8338</Characters>
  <Application>Microsoft Office Word</Application>
  <DocSecurity>0</DocSecurity>
  <Lines>69</Lines>
  <Paragraphs>19</Paragraphs>
  <ScaleCrop>false</ScaleCrop>
  <Company>Manabadi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2011-10-28T11:11:00Z</dcterms:created>
  <dcterms:modified xsi:type="dcterms:W3CDTF">2011-10-28T11:15:00Z</dcterms:modified>
</cp:coreProperties>
</file>